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758BA" w14:textId="1B56F652" w:rsidR="000E3B29" w:rsidRPr="005C2265" w:rsidRDefault="00AD7745" w:rsidP="005C2265">
      <w:pPr>
        <w:jc w:val="center"/>
        <w:rPr>
          <w:b/>
          <w:bCs/>
          <w:sz w:val="28"/>
          <w:szCs w:val="28"/>
          <w:lang w:val="en-IE"/>
        </w:rPr>
      </w:pPr>
      <w:r w:rsidRPr="005C2265">
        <w:rPr>
          <w:b/>
          <w:bCs/>
          <w:sz w:val="28"/>
          <w:szCs w:val="28"/>
          <w:lang w:val="en-IE"/>
        </w:rPr>
        <w:t>Workshop Script</w:t>
      </w:r>
    </w:p>
    <w:p w14:paraId="5EB7C4B3" w14:textId="4AA77EBB" w:rsidR="00AD7745" w:rsidRPr="00815726" w:rsidRDefault="005C2265">
      <w:pPr>
        <w:rPr>
          <w:b/>
          <w:bCs/>
          <w:lang w:val="en-IE"/>
        </w:rPr>
      </w:pPr>
      <w:r w:rsidRPr="00815726">
        <w:rPr>
          <w:b/>
          <w:bCs/>
          <w:lang w:val="en-IE"/>
        </w:rPr>
        <w:t xml:space="preserve">Slide 1: </w:t>
      </w:r>
    </w:p>
    <w:p w14:paraId="35775DAF" w14:textId="0694A615" w:rsidR="005C2265" w:rsidRPr="00815726" w:rsidRDefault="00131705">
      <w:pPr>
        <w:rPr>
          <w:lang w:val="en-IE"/>
        </w:rPr>
      </w:pPr>
      <w:r w:rsidRPr="00815726">
        <w:rPr>
          <w:lang w:val="en-IE"/>
        </w:rPr>
        <w:t>This workshop today is going to focus on a prison monitoring organisation called the C</w:t>
      </w:r>
      <w:r w:rsidR="00D8530F" w:rsidRPr="00815726">
        <w:rPr>
          <w:lang w:val="en-IE"/>
        </w:rPr>
        <w:t xml:space="preserve">ommittee for the </w:t>
      </w:r>
      <w:r w:rsidRPr="00815726">
        <w:rPr>
          <w:lang w:val="en-IE"/>
        </w:rPr>
        <w:t>P</w:t>
      </w:r>
      <w:r w:rsidR="00D8530F" w:rsidRPr="00815726">
        <w:rPr>
          <w:lang w:val="en-IE"/>
        </w:rPr>
        <w:t xml:space="preserve">revention of </w:t>
      </w:r>
      <w:r w:rsidRPr="00815726">
        <w:rPr>
          <w:lang w:val="en-IE"/>
        </w:rPr>
        <w:t>T</w:t>
      </w:r>
      <w:r w:rsidR="00D8530F" w:rsidRPr="00815726">
        <w:rPr>
          <w:lang w:val="en-IE"/>
        </w:rPr>
        <w:t>orture (CPT for short)</w:t>
      </w:r>
      <w:r w:rsidRPr="00815726">
        <w:rPr>
          <w:lang w:val="en-IE"/>
        </w:rPr>
        <w:t xml:space="preserve">. </w:t>
      </w:r>
      <w:r w:rsidR="00191C75" w:rsidRPr="00815726">
        <w:rPr>
          <w:lang w:val="en-IE"/>
        </w:rPr>
        <w:t>We are going to discuss</w:t>
      </w:r>
      <w:r w:rsidR="00B12DB4" w:rsidRPr="00815726">
        <w:rPr>
          <w:lang w:val="en-IE"/>
        </w:rPr>
        <w:t xml:space="preserve"> who the CPT are and what the purpose of the organisation is. </w:t>
      </w:r>
    </w:p>
    <w:p w14:paraId="41FA8642" w14:textId="016E77CE" w:rsidR="005C2265" w:rsidRPr="00815726" w:rsidRDefault="0091638F">
      <w:pPr>
        <w:rPr>
          <w:lang w:val="en-IE"/>
        </w:rPr>
      </w:pPr>
      <w:r w:rsidRPr="00815726">
        <w:rPr>
          <w:lang w:val="en-IE"/>
        </w:rPr>
        <w:t>*</w:t>
      </w:r>
      <w:r w:rsidR="00D8530F" w:rsidRPr="00815726">
        <w:rPr>
          <w:lang w:val="en-IE"/>
        </w:rPr>
        <w:t>Before we get started, can you raise your hand if you have heard of the CPT before</w:t>
      </w:r>
      <w:r w:rsidR="00507CC1" w:rsidRPr="00815726">
        <w:rPr>
          <w:lang w:val="en-IE"/>
        </w:rPr>
        <w:t xml:space="preserve"> this workshop? </w:t>
      </w:r>
    </w:p>
    <w:p w14:paraId="0F54A025" w14:textId="37D38D4A" w:rsidR="005C2265" w:rsidRPr="00815726" w:rsidRDefault="005C2265">
      <w:pPr>
        <w:rPr>
          <w:b/>
          <w:bCs/>
          <w:lang w:val="en-IE"/>
        </w:rPr>
      </w:pPr>
      <w:r w:rsidRPr="00815726">
        <w:rPr>
          <w:b/>
          <w:bCs/>
          <w:lang w:val="en-IE"/>
        </w:rPr>
        <w:t xml:space="preserve">Slide 2: </w:t>
      </w:r>
    </w:p>
    <w:p w14:paraId="719E39C2" w14:textId="05F6D628" w:rsidR="005C2265" w:rsidRPr="00815726" w:rsidRDefault="00137C1A">
      <w:pPr>
        <w:rPr>
          <w:lang w:val="en-IE"/>
        </w:rPr>
      </w:pPr>
      <w:r w:rsidRPr="00815726">
        <w:rPr>
          <w:lang w:val="en-IE"/>
        </w:rPr>
        <w:t xml:space="preserve">We are here to do this workshop because back in April, researchers from Trinity College Dublin </w:t>
      </w:r>
      <w:r w:rsidR="005A7B1A" w:rsidRPr="00815726">
        <w:rPr>
          <w:lang w:val="en-IE"/>
        </w:rPr>
        <w:t>came to this prison and asked how we could best tell people in prison about the CPT. The most common answer was an in-person workshop</w:t>
      </w:r>
      <w:r w:rsidR="001C6FDB" w:rsidRPr="00815726">
        <w:rPr>
          <w:lang w:val="en-IE"/>
        </w:rPr>
        <w:t xml:space="preserve">. The purpose of this workshop is to help you learn more about the CPT. </w:t>
      </w:r>
    </w:p>
    <w:p w14:paraId="42462896" w14:textId="5BBD95D5" w:rsidR="005C2265" w:rsidRPr="00815726" w:rsidRDefault="005C2265">
      <w:pPr>
        <w:rPr>
          <w:b/>
          <w:bCs/>
          <w:lang w:val="en-IE"/>
        </w:rPr>
      </w:pPr>
      <w:r w:rsidRPr="00815726">
        <w:rPr>
          <w:b/>
          <w:bCs/>
          <w:lang w:val="en-IE"/>
        </w:rPr>
        <w:t>Slide 3:</w:t>
      </w:r>
    </w:p>
    <w:p w14:paraId="4B5D4DE7" w14:textId="7991AC4A" w:rsidR="005C2265" w:rsidRPr="00815726" w:rsidRDefault="00BA3626">
      <w:pPr>
        <w:rPr>
          <w:lang w:val="en-IE"/>
        </w:rPr>
      </w:pPr>
      <w:r w:rsidRPr="00815726">
        <w:rPr>
          <w:lang w:val="en-IE"/>
        </w:rPr>
        <w:t xml:space="preserve">Before we look at the CPT specifically, lets talk about rights for a moment. </w:t>
      </w:r>
    </w:p>
    <w:p w14:paraId="21F6F01E" w14:textId="3261B4A9" w:rsidR="002336A6" w:rsidRPr="00815726" w:rsidRDefault="002336A6">
      <w:pPr>
        <w:rPr>
          <w:lang w:val="en-IE"/>
        </w:rPr>
      </w:pPr>
      <w:r w:rsidRPr="00815726">
        <w:rPr>
          <w:lang w:val="en-IE"/>
        </w:rPr>
        <w:t>[</w:t>
      </w:r>
      <w:r w:rsidRPr="00815726">
        <w:rPr>
          <w:i/>
          <w:iCs/>
          <w:lang w:val="en-IE"/>
        </w:rPr>
        <w:t>Discussion</w:t>
      </w:r>
      <w:r w:rsidRPr="00815726">
        <w:rPr>
          <w:lang w:val="en-IE"/>
        </w:rPr>
        <w:t>]</w:t>
      </w:r>
    </w:p>
    <w:p w14:paraId="16B70AD4" w14:textId="69827879" w:rsidR="00BA469D" w:rsidRPr="00815726" w:rsidRDefault="0091638F">
      <w:pPr>
        <w:rPr>
          <w:lang w:val="en-IE"/>
        </w:rPr>
      </w:pPr>
      <w:r w:rsidRPr="00815726">
        <w:rPr>
          <w:lang w:val="en-IE"/>
        </w:rPr>
        <w:t>*</w:t>
      </w:r>
      <w:r w:rsidR="00BA469D" w:rsidRPr="00815726">
        <w:rPr>
          <w:lang w:val="en-IE"/>
        </w:rPr>
        <w:t xml:space="preserve">What do we mean when we talk about rights? </w:t>
      </w:r>
    </w:p>
    <w:p w14:paraId="05FC0D5F" w14:textId="4D54AB48" w:rsidR="005C2265" w:rsidRPr="00815726" w:rsidRDefault="0091638F">
      <w:pPr>
        <w:rPr>
          <w:lang w:val="en-IE"/>
        </w:rPr>
      </w:pPr>
      <w:r w:rsidRPr="00815726">
        <w:rPr>
          <w:lang w:val="en-IE"/>
        </w:rPr>
        <w:t>*</w:t>
      </w:r>
      <w:r w:rsidR="00BA469D" w:rsidRPr="00815726">
        <w:rPr>
          <w:lang w:val="en-IE"/>
        </w:rPr>
        <w:t xml:space="preserve">What rights do you think you have now? </w:t>
      </w:r>
    </w:p>
    <w:p w14:paraId="6E95E7D9" w14:textId="11E3D9DA" w:rsidR="005C2265" w:rsidRPr="00C5767E" w:rsidRDefault="005C2265">
      <w:pPr>
        <w:rPr>
          <w:b/>
          <w:bCs/>
          <w:lang w:val="en-IE"/>
        </w:rPr>
      </w:pPr>
      <w:r w:rsidRPr="00C5767E">
        <w:rPr>
          <w:b/>
          <w:bCs/>
          <w:lang w:val="en-IE"/>
        </w:rPr>
        <w:t>Slide 4:</w:t>
      </w:r>
    </w:p>
    <w:p w14:paraId="647E9350" w14:textId="7D8A5294" w:rsidR="005C2265" w:rsidRPr="00C5767E" w:rsidRDefault="00FB4F0A">
      <w:pPr>
        <w:rPr>
          <w:lang w:val="en-IE"/>
        </w:rPr>
      </w:pPr>
      <w:r w:rsidRPr="00C5767E">
        <w:rPr>
          <w:lang w:val="en-IE"/>
        </w:rPr>
        <w:t xml:space="preserve">Some people assume that they no longer have rights because they are in prison, but this is not true – you still have rights in prison. Rights are basic things that every person should have or be able to do. </w:t>
      </w:r>
      <w:r w:rsidR="00333F7A" w:rsidRPr="00C5767E">
        <w:rPr>
          <w:lang w:val="en-IE"/>
        </w:rPr>
        <w:t xml:space="preserve">Rights help keep you safe, respected, and treated fairly. </w:t>
      </w:r>
    </w:p>
    <w:p w14:paraId="5C1204B9" w14:textId="15717E19" w:rsidR="005C2265" w:rsidRPr="00815726" w:rsidRDefault="005C2265">
      <w:pPr>
        <w:rPr>
          <w:b/>
          <w:bCs/>
          <w:lang w:val="en-IE"/>
        </w:rPr>
      </w:pPr>
      <w:r w:rsidRPr="00C5767E">
        <w:rPr>
          <w:b/>
          <w:bCs/>
          <w:lang w:val="en-IE"/>
        </w:rPr>
        <w:t>Slide 5:</w:t>
      </w:r>
    </w:p>
    <w:p w14:paraId="0506C228" w14:textId="0329B5F7" w:rsidR="005C2265" w:rsidRPr="00815726" w:rsidRDefault="004D08D7">
      <w:pPr>
        <w:rPr>
          <w:lang w:val="en-IE"/>
        </w:rPr>
      </w:pPr>
      <w:r w:rsidRPr="00815726">
        <w:rPr>
          <w:lang w:val="en-IE"/>
        </w:rPr>
        <w:t>Why is prison monitoring important? You know that things can sometimes go wrong in prisons whether i</w:t>
      </w:r>
      <w:r w:rsidR="0005109B" w:rsidRPr="00815726">
        <w:rPr>
          <w:lang w:val="en-IE"/>
        </w:rPr>
        <w:t>t</w:t>
      </w:r>
      <w:r w:rsidRPr="00815726">
        <w:rPr>
          <w:lang w:val="en-IE"/>
        </w:rPr>
        <w:t xml:space="preserve"> be the conditions</w:t>
      </w:r>
      <w:r w:rsidR="0005109B" w:rsidRPr="00815726">
        <w:rPr>
          <w:lang w:val="en-IE"/>
        </w:rPr>
        <w:t xml:space="preserve"> such as the food or overcrowding, or whether it be ill-treatment of people in prison. One way to try to prevent these bad things from happening is to have visits from </w:t>
      </w:r>
      <w:r w:rsidR="00B80F43" w:rsidRPr="00815726">
        <w:rPr>
          <w:lang w:val="en-IE"/>
        </w:rPr>
        <w:t xml:space="preserve">organisations that are independent of the prison. Independence means that the organisation does not work for the government or for the prison administration. </w:t>
      </w:r>
    </w:p>
    <w:p w14:paraId="7413FF6C" w14:textId="4F5823E3" w:rsidR="00815726" w:rsidRPr="00815726" w:rsidRDefault="0091638F">
      <w:pPr>
        <w:rPr>
          <w:lang w:val="en-IE"/>
        </w:rPr>
      </w:pPr>
      <w:r w:rsidRPr="00815726">
        <w:rPr>
          <w:lang w:val="en-IE"/>
        </w:rPr>
        <w:t>*</w:t>
      </w:r>
      <w:r w:rsidR="00B80F43" w:rsidRPr="00815726">
        <w:rPr>
          <w:lang w:val="en-IE"/>
        </w:rPr>
        <w:t xml:space="preserve">Do you think it is important for </w:t>
      </w:r>
      <w:r w:rsidR="005208F3" w:rsidRPr="00815726">
        <w:rPr>
          <w:lang w:val="en-IE"/>
        </w:rPr>
        <w:t xml:space="preserve">organisations that monitor prisons are independent from the government and the prison? Why/Why not? </w:t>
      </w:r>
    </w:p>
    <w:p w14:paraId="49A0208E" w14:textId="16CEA521" w:rsidR="005C2265" w:rsidRPr="00815726" w:rsidRDefault="005C2265">
      <w:pPr>
        <w:rPr>
          <w:b/>
          <w:bCs/>
          <w:lang w:val="en-IE"/>
        </w:rPr>
      </w:pPr>
      <w:r w:rsidRPr="00815726">
        <w:rPr>
          <w:b/>
          <w:bCs/>
          <w:lang w:val="en-IE"/>
        </w:rPr>
        <w:t>Slide 6:</w:t>
      </w:r>
    </w:p>
    <w:p w14:paraId="10241424" w14:textId="3377649E" w:rsidR="00F92724" w:rsidRPr="00815726" w:rsidRDefault="00F92724">
      <w:pPr>
        <w:rPr>
          <w:lang w:val="en-IE"/>
        </w:rPr>
      </w:pPr>
      <w:r w:rsidRPr="00815726">
        <w:rPr>
          <w:lang w:val="en-IE"/>
        </w:rPr>
        <w:t xml:space="preserve">There are organisations </w:t>
      </w:r>
      <w:r w:rsidR="00C9140B" w:rsidRPr="00815726">
        <w:rPr>
          <w:lang w:val="en-IE"/>
        </w:rPr>
        <w:t xml:space="preserve">in Europe that come to visit prisons to report on whether rights are being protected. We are going to focus on the one that covers all of Europe – the CPT. </w:t>
      </w:r>
    </w:p>
    <w:p w14:paraId="140174F6" w14:textId="3AB5B313" w:rsidR="005C2265" w:rsidRPr="00815726" w:rsidRDefault="00E71410">
      <w:pPr>
        <w:rPr>
          <w:lang w:val="en-IE"/>
        </w:rPr>
      </w:pPr>
      <w:r w:rsidRPr="00815726">
        <w:rPr>
          <w:lang w:val="en-IE"/>
        </w:rPr>
        <w:t xml:space="preserve">The CPT is short of the European Committee for the Prevention of Torture and Inhuman or Degrading Treatment or Punishment. </w:t>
      </w:r>
    </w:p>
    <w:p w14:paraId="2D66CF61" w14:textId="685E4BAD" w:rsidR="00643B97" w:rsidRPr="00815726" w:rsidRDefault="00643B97" w:rsidP="00643B97">
      <w:pPr>
        <w:rPr>
          <w:lang w:val="en-IE"/>
        </w:rPr>
      </w:pPr>
      <w:r w:rsidRPr="00815726">
        <w:t xml:space="preserve">The CPT is an </w:t>
      </w:r>
      <w:r w:rsidRPr="00815726">
        <w:rPr>
          <w:b/>
          <w:bCs/>
        </w:rPr>
        <w:t xml:space="preserve">independent </w:t>
      </w:r>
      <w:r w:rsidRPr="00815726">
        <w:t xml:space="preserve">organisation that visits prisons and other places where people are detained to make sure that people are being treated well and live in good conditions. Again, this means that the CPT do not work for the government </w:t>
      </w:r>
      <w:r w:rsidR="004E3C38" w:rsidRPr="00815726">
        <w:t xml:space="preserve">or for the prison administration. </w:t>
      </w:r>
    </w:p>
    <w:p w14:paraId="3AA012B1" w14:textId="76AB647F" w:rsidR="002844EA" w:rsidRPr="00815726" w:rsidRDefault="002844EA" w:rsidP="00643B97">
      <w:pPr>
        <w:rPr>
          <w:b/>
          <w:bCs/>
          <w:lang w:val="en-IE"/>
        </w:rPr>
      </w:pPr>
      <w:r w:rsidRPr="00815726">
        <w:rPr>
          <w:b/>
          <w:bCs/>
          <w:lang w:val="en-IE"/>
        </w:rPr>
        <w:lastRenderedPageBreak/>
        <w:t>Slide 7:</w:t>
      </w:r>
    </w:p>
    <w:p w14:paraId="422664D2" w14:textId="77777777" w:rsidR="006D0DCC" w:rsidRPr="00815726" w:rsidRDefault="006D0DCC" w:rsidP="006D0DCC">
      <w:pPr>
        <w:rPr>
          <w:lang w:val="en-IE"/>
        </w:rPr>
      </w:pPr>
      <w:r w:rsidRPr="00815726">
        <w:rPr>
          <w:lang w:val="en-IE"/>
        </w:rPr>
        <w:t>[</w:t>
      </w:r>
      <w:r w:rsidRPr="00815726">
        <w:rPr>
          <w:i/>
          <w:iCs/>
          <w:lang w:val="en-IE"/>
        </w:rPr>
        <w:t>Discussion</w:t>
      </w:r>
      <w:r w:rsidRPr="00815726">
        <w:rPr>
          <w:lang w:val="en-IE"/>
        </w:rPr>
        <w:t>]</w:t>
      </w:r>
    </w:p>
    <w:p w14:paraId="55F6AAFF" w14:textId="51A4F23B" w:rsidR="006D0DCC" w:rsidRPr="00815726" w:rsidRDefault="0091638F" w:rsidP="006D0DCC">
      <w:pPr>
        <w:rPr>
          <w:lang w:val="en-IE"/>
        </w:rPr>
      </w:pPr>
      <w:r w:rsidRPr="00815726">
        <w:rPr>
          <w:lang w:val="en-IE"/>
        </w:rPr>
        <w:t>*</w:t>
      </w:r>
      <w:r w:rsidR="006D0DCC" w:rsidRPr="00815726">
        <w:rPr>
          <w:lang w:val="en-IE"/>
        </w:rPr>
        <w:t>What comes to mind when you think of ‘Torture’?</w:t>
      </w:r>
    </w:p>
    <w:p w14:paraId="668973A5" w14:textId="3FED9607" w:rsidR="006D0DCC" w:rsidRPr="00815726" w:rsidRDefault="0091638F" w:rsidP="00643B97">
      <w:pPr>
        <w:rPr>
          <w:lang w:val="en-IE"/>
        </w:rPr>
      </w:pPr>
      <w:r w:rsidRPr="00815726">
        <w:rPr>
          <w:lang w:val="en-IE"/>
        </w:rPr>
        <w:t>*</w:t>
      </w:r>
      <w:r w:rsidR="006D0DCC" w:rsidRPr="00815726">
        <w:rPr>
          <w:lang w:val="en-IE"/>
        </w:rPr>
        <w:t xml:space="preserve">What do you think ‘Inhuman and degrading’ means? </w:t>
      </w:r>
    </w:p>
    <w:p w14:paraId="7DEAC0DB" w14:textId="04A33CAE" w:rsidR="00643B97" w:rsidRPr="00815726" w:rsidRDefault="00C57BC0" w:rsidP="00643B97">
      <w:r w:rsidRPr="00815726">
        <w:t>Torture has been defined by the European Court of Human Rights as "deliberate inhuman treatment causing very serious and cruel suffering". The degree of suffering is the main difference between torture and inhuman treatment, but it also has to be deliberate, for example, to extract information or to intimidate.</w:t>
      </w:r>
    </w:p>
    <w:p w14:paraId="7CB66C6F" w14:textId="1E5164CD" w:rsidR="00643B97" w:rsidRPr="00815726" w:rsidRDefault="006D4A5E">
      <w:r w:rsidRPr="00815726">
        <w:t>"Degrading treatment" involves humiliation and debasement as opposed to physical and mental suffering. As with inhuman treatment, it does not have to be deliberate.</w:t>
      </w:r>
    </w:p>
    <w:p w14:paraId="59E67BEA" w14:textId="4D9834A0" w:rsidR="006D0DCC" w:rsidRPr="00815726" w:rsidRDefault="006D0DCC">
      <w:pPr>
        <w:rPr>
          <w:lang w:val="en-IE"/>
        </w:rPr>
      </w:pPr>
      <w:r w:rsidRPr="00815726">
        <w:t xml:space="preserve">Some examples of inhuman treatment could include overcrowding in a prison setting. </w:t>
      </w:r>
    </w:p>
    <w:p w14:paraId="2AE39951" w14:textId="6C0AA528" w:rsidR="005C2265" w:rsidRPr="00815726" w:rsidRDefault="005C2265">
      <w:pPr>
        <w:rPr>
          <w:b/>
          <w:bCs/>
          <w:lang w:val="en-IE"/>
        </w:rPr>
      </w:pPr>
      <w:r w:rsidRPr="00815726">
        <w:rPr>
          <w:b/>
          <w:bCs/>
          <w:lang w:val="en-IE"/>
        </w:rPr>
        <w:t xml:space="preserve">Slide </w:t>
      </w:r>
      <w:r w:rsidR="0096483B" w:rsidRPr="00815726">
        <w:rPr>
          <w:b/>
          <w:bCs/>
          <w:lang w:val="en-IE"/>
        </w:rPr>
        <w:t>8</w:t>
      </w:r>
      <w:r w:rsidRPr="00815726">
        <w:rPr>
          <w:b/>
          <w:bCs/>
          <w:lang w:val="en-IE"/>
        </w:rPr>
        <w:t>:</w:t>
      </w:r>
    </w:p>
    <w:p w14:paraId="22401459" w14:textId="6A9A78A4" w:rsidR="00815726" w:rsidRPr="00C5767E" w:rsidRDefault="00815726" w:rsidP="00815726">
      <w:pPr>
        <w:rPr>
          <w:lang w:val="en-IE"/>
        </w:rPr>
      </w:pPr>
      <w:r w:rsidRPr="00C5767E">
        <w:rPr>
          <w:lang w:val="en-IE"/>
        </w:rPr>
        <w:t>Conducted survey of awareness in Penitentiary of Timisoara and found:</w:t>
      </w:r>
    </w:p>
    <w:p w14:paraId="10888AEA" w14:textId="754448A7" w:rsidR="00AA5531" w:rsidRPr="00C5767E" w:rsidRDefault="00AA5531" w:rsidP="00AA5531">
      <w:pPr>
        <w:pStyle w:val="ListParagraph"/>
        <w:numPr>
          <w:ilvl w:val="0"/>
          <w:numId w:val="5"/>
        </w:numPr>
        <w:rPr>
          <w:lang w:val="en-IE"/>
        </w:rPr>
      </w:pPr>
      <w:r w:rsidRPr="00C5767E">
        <w:rPr>
          <w:lang w:val="en-IE"/>
        </w:rPr>
        <w:t>Just under 25% of people who took our survey had heard of the CPT</w:t>
      </w:r>
    </w:p>
    <w:p w14:paraId="4D48998E" w14:textId="327045E6" w:rsidR="00AA5531" w:rsidRPr="00C5767E" w:rsidRDefault="00AA5531" w:rsidP="00AA5531">
      <w:pPr>
        <w:pStyle w:val="ListParagraph"/>
        <w:numPr>
          <w:ilvl w:val="0"/>
          <w:numId w:val="5"/>
        </w:numPr>
        <w:rPr>
          <w:lang w:val="en-IE"/>
        </w:rPr>
      </w:pPr>
      <w:r w:rsidRPr="00C5767E">
        <w:rPr>
          <w:lang w:val="en-IE"/>
        </w:rPr>
        <w:t>Out of 21 interviews, no one had heard of the CPT</w:t>
      </w:r>
    </w:p>
    <w:p w14:paraId="461D8E61" w14:textId="2701F108" w:rsidR="0091313C" w:rsidRPr="00815726" w:rsidRDefault="0091313C" w:rsidP="0091313C">
      <w:pPr>
        <w:rPr>
          <w:lang w:val="en-IE"/>
        </w:rPr>
      </w:pPr>
      <w:r w:rsidRPr="00815726">
        <w:rPr>
          <w:lang w:val="en-IE"/>
        </w:rPr>
        <w:t xml:space="preserve">When it comes to prison monitoring and human rights, expectations tend to be quite low. People don’t expect for their experiences to matter and people can be cynical about rights in prison. </w:t>
      </w:r>
    </w:p>
    <w:p w14:paraId="0904C9B1" w14:textId="4538AB31" w:rsidR="0096483B" w:rsidRPr="00815726" w:rsidRDefault="0091313C">
      <w:pPr>
        <w:rPr>
          <w:b/>
          <w:bCs/>
          <w:lang w:val="en-IE"/>
        </w:rPr>
      </w:pPr>
      <w:r w:rsidRPr="00815726">
        <w:rPr>
          <w:b/>
          <w:bCs/>
          <w:lang w:val="en-IE"/>
        </w:rPr>
        <w:t>Slide 9:</w:t>
      </w:r>
    </w:p>
    <w:p w14:paraId="61F0FA27" w14:textId="3B3DFC6C" w:rsidR="00455F11" w:rsidRPr="00C5767E" w:rsidRDefault="00455F11" w:rsidP="00455F11">
      <w:pPr>
        <w:rPr>
          <w:lang w:val="en-IE"/>
        </w:rPr>
      </w:pPr>
      <w:r w:rsidRPr="00815726">
        <w:t xml:space="preserve">As we’ve seen, research shows </w:t>
      </w:r>
      <w:r w:rsidR="00F94753" w:rsidRPr="00815726">
        <w:t>a lot of</w:t>
      </w:r>
      <w:r w:rsidRPr="00815726">
        <w:t xml:space="preserve"> people in prison have not heard of the CPT, don’t know what it does, and don’t know that it is okay to talk to them. Once people </w:t>
      </w:r>
      <w:r w:rsidRPr="00C5767E">
        <w:t xml:space="preserve">learn more, they feel </w:t>
      </w:r>
      <w:r w:rsidR="00AA5531" w:rsidRPr="00C5767E">
        <w:t>better informed about</w:t>
      </w:r>
      <w:r w:rsidRPr="00C5767E">
        <w:t xml:space="preserve"> the CPT and often feel glad that someone checks on prison conditions. </w:t>
      </w:r>
    </w:p>
    <w:p w14:paraId="74B987FA" w14:textId="77777777" w:rsidR="00455F11" w:rsidRPr="00815726" w:rsidRDefault="00455F11" w:rsidP="00455F11">
      <w:pPr>
        <w:rPr>
          <w:lang w:val="en-IE"/>
        </w:rPr>
      </w:pPr>
      <w:r w:rsidRPr="00C5767E">
        <w:t>If the CPT visits the prison you’re in, they might ask to talk to you. You don’t have to talk</w:t>
      </w:r>
      <w:r w:rsidRPr="00815726">
        <w:t xml:space="preserve"> to them if you don’t want to. But you can also ask to talk to them if you want. What you tell the CPT is private. That means they won’t tell anyone else what you said, unless you say it’s okay. They might want to talk to you because you are in a part of the prison they are checking, like special cells. They might also talk to you because something happened to you that they want to understand better. Or they might just choose people at random to talk to.</w:t>
      </w:r>
    </w:p>
    <w:p w14:paraId="0CA26B8C" w14:textId="77777777" w:rsidR="00455F11" w:rsidRPr="00815726" w:rsidRDefault="00455F11" w:rsidP="00455F11">
      <w:pPr>
        <w:rPr>
          <w:lang w:val="en-IE"/>
        </w:rPr>
      </w:pPr>
      <w:r w:rsidRPr="00815726">
        <w:rPr>
          <w:lang w:val="en-IE"/>
        </w:rPr>
        <w:t xml:space="preserve">People in prison are often also not sure about what powers the CPT has or what it can do. This is an even bigger problem for people who do not speak the language most people in the prison speak. A lot of people in prison feel that it is not worth it to raise any concerns they have about prison. All these reasons mean that people in prison may not be sure what the CPT is, or if they should talk to the CPT when it comes to visit. When people in prison get information about the CPT, they often think it is a good thing to have an organisation which checks how people are being treated in prison. </w:t>
      </w:r>
    </w:p>
    <w:p w14:paraId="34B81E2D" w14:textId="69D7FB31" w:rsidR="0091313C" w:rsidRPr="00815726" w:rsidRDefault="009267AF">
      <w:pPr>
        <w:rPr>
          <w:b/>
          <w:bCs/>
          <w:lang w:val="en-IE"/>
        </w:rPr>
      </w:pPr>
      <w:r w:rsidRPr="00815726">
        <w:rPr>
          <w:b/>
          <w:bCs/>
          <w:lang w:val="en-IE"/>
        </w:rPr>
        <w:t xml:space="preserve">Slide 10: </w:t>
      </w:r>
    </w:p>
    <w:p w14:paraId="0A76499B" w14:textId="1A401CB5" w:rsidR="00172AD9" w:rsidRPr="00815726" w:rsidRDefault="00AA5531" w:rsidP="00172AD9">
      <w:r w:rsidRPr="00C5767E">
        <w:rPr>
          <w:lang w:val="en-IE"/>
        </w:rPr>
        <w:t xml:space="preserve">The CPT visit prisons all over Europe. </w:t>
      </w:r>
      <w:r w:rsidR="009267AF" w:rsidRPr="00C5767E">
        <w:rPr>
          <w:lang w:val="en-IE"/>
        </w:rPr>
        <w:t xml:space="preserve">The CPT visits </w:t>
      </w:r>
      <w:r w:rsidR="00172AD9" w:rsidRPr="00C5767E">
        <w:t>happen every 4 or 5 years in prisons across Europe, or sometimes more often if they have</w:t>
      </w:r>
      <w:r w:rsidR="00172AD9" w:rsidRPr="00815726">
        <w:t xml:space="preserve"> a particular concern. A small team of 5 or 6 people usually come to visit a prison. These people have different skills – they might be doctors, </w:t>
      </w:r>
      <w:r w:rsidR="00172AD9" w:rsidRPr="00815726">
        <w:lastRenderedPageBreak/>
        <w:t>lawyers, psychologists, human rights experts, or prison governors. The CPT also brings interpreters to help them speak to people in different languages.</w:t>
      </w:r>
    </w:p>
    <w:p w14:paraId="7FE8CD17" w14:textId="444CDECC" w:rsidR="00567435" w:rsidRPr="00815726" w:rsidRDefault="00567435" w:rsidP="00172AD9">
      <w:pPr>
        <w:rPr>
          <w:lang w:val="en-IE"/>
        </w:rPr>
      </w:pPr>
      <w:r w:rsidRPr="00815726">
        <w:rPr>
          <w:lang w:val="en-US"/>
        </w:rPr>
        <w:t xml:space="preserve">Each year the CPT announces which countries it will visit. The specific dates are shared with the authorities a few days or weeks in advance of the visit. However, the specific places of detention they will visit are not shared in advance and the CPT has the power to visit all places of detention in a country. In preparation, members of the CPT will review previous reports and information received from NGOs and national bodies which visit prisons to help in deciding which places to visit and issues to look into. </w:t>
      </w:r>
    </w:p>
    <w:p w14:paraId="4419B84B" w14:textId="77777777" w:rsidR="00AA5531" w:rsidRPr="00C5767E" w:rsidRDefault="00172AD9" w:rsidP="00172AD9">
      <w:pPr>
        <w:rPr>
          <w:lang w:val="en-US"/>
        </w:rPr>
      </w:pPr>
      <w:r w:rsidRPr="00815726">
        <w:rPr>
          <w:lang w:val="en-US"/>
        </w:rPr>
        <w:t xml:space="preserve">When they visit, the CPT looks at how people are treated and what the prison conditions are like. </w:t>
      </w:r>
      <w:r w:rsidRPr="00C5767E">
        <w:rPr>
          <w:lang w:val="en-US"/>
        </w:rPr>
        <w:t>They check things like whether the food is alright, if people are treated with respect, and how punishments are handled.</w:t>
      </w:r>
    </w:p>
    <w:p w14:paraId="42A3E8AA" w14:textId="12C5EC00" w:rsidR="00AA5531" w:rsidRPr="00C5767E" w:rsidRDefault="00AA5531" w:rsidP="00172AD9">
      <w:pPr>
        <w:rPr>
          <w:lang w:val="en-IE"/>
        </w:rPr>
      </w:pPr>
      <w:r w:rsidRPr="00C5767E">
        <w:rPr>
          <w:lang w:val="en-US"/>
        </w:rPr>
        <w:t xml:space="preserve">During a visit, the CPT can check all areas of the prison, read records such as health files, speak to any prisoner in private, and talk to staff. </w:t>
      </w:r>
    </w:p>
    <w:p w14:paraId="76F27A33" w14:textId="29BFE9D8" w:rsidR="00172AD9" w:rsidRPr="00AA5531" w:rsidRDefault="00172AD9" w:rsidP="00172AD9">
      <w:pPr>
        <w:rPr>
          <w:b/>
          <w:bCs/>
          <w:lang w:val="en-US"/>
        </w:rPr>
      </w:pPr>
      <w:r w:rsidRPr="00C5767E">
        <w:rPr>
          <w:b/>
          <w:bCs/>
          <w:lang w:val="en-US"/>
        </w:rPr>
        <w:t>The CPT does not handle or resolve complaints from individual people. The CPT focuses on big picture issues in the prison.</w:t>
      </w:r>
      <w:r w:rsidRPr="00C5767E">
        <w:rPr>
          <w:lang w:val="en-US"/>
        </w:rPr>
        <w:t xml:space="preserve"> The CPT is trying to make prisons better for all people in prison all over Europe, now and in the future.</w:t>
      </w:r>
    </w:p>
    <w:p w14:paraId="4983CD1F" w14:textId="594E5D33" w:rsidR="009267AF" w:rsidRPr="00815726" w:rsidRDefault="00B82A9D">
      <w:pPr>
        <w:rPr>
          <w:b/>
          <w:bCs/>
          <w:lang w:val="en-US"/>
        </w:rPr>
      </w:pPr>
      <w:r w:rsidRPr="00815726">
        <w:rPr>
          <w:b/>
          <w:bCs/>
          <w:lang w:val="en-US"/>
        </w:rPr>
        <w:t xml:space="preserve">Slide 11: </w:t>
      </w:r>
    </w:p>
    <w:p w14:paraId="07A91FC8" w14:textId="77777777" w:rsidR="00784D70" w:rsidRPr="00815726" w:rsidRDefault="00784D70" w:rsidP="00784D70">
      <w:pPr>
        <w:rPr>
          <w:lang w:val="en-IE"/>
        </w:rPr>
      </w:pPr>
      <w:r w:rsidRPr="00815726">
        <w:t>After each visit, the CPT talks with the government and writes a full report. They do not share what anyone in prison told them, and they don’t use any names of people in prison in the report.</w:t>
      </w:r>
    </w:p>
    <w:p w14:paraId="7E34E982" w14:textId="77777777" w:rsidR="00784D70" w:rsidRPr="00815726" w:rsidRDefault="00784D70" w:rsidP="00784D70">
      <w:pPr>
        <w:rPr>
          <w:lang w:val="en-IE"/>
        </w:rPr>
      </w:pPr>
      <w:r w:rsidRPr="00815726">
        <w:t>The government then replies with:</w:t>
      </w:r>
    </w:p>
    <w:p w14:paraId="4EEF26B9" w14:textId="77777777" w:rsidR="00784D70" w:rsidRPr="00815726" w:rsidRDefault="00784D70" w:rsidP="00784D70">
      <w:pPr>
        <w:rPr>
          <w:lang w:val="en-IE"/>
        </w:rPr>
      </w:pPr>
      <w:r w:rsidRPr="00815726">
        <w:t>• More information, and</w:t>
      </w:r>
    </w:p>
    <w:p w14:paraId="47AD62D8" w14:textId="77777777" w:rsidR="00784D70" w:rsidRPr="00815726" w:rsidRDefault="00784D70" w:rsidP="00784D70">
      <w:pPr>
        <w:rPr>
          <w:lang w:val="en-IE"/>
        </w:rPr>
      </w:pPr>
      <w:r w:rsidRPr="00815726">
        <w:t>• A plan to fix the problems the CPT found.</w:t>
      </w:r>
    </w:p>
    <w:p w14:paraId="61B5D7ED" w14:textId="77777777" w:rsidR="00784D70" w:rsidRPr="00815726" w:rsidRDefault="00784D70" w:rsidP="00784D70">
      <w:pPr>
        <w:rPr>
          <w:lang w:val="en-IE"/>
        </w:rPr>
      </w:pPr>
      <w:r w:rsidRPr="00815726">
        <w:t>These reports are shared on the Council of Europe website, but you might not be able to go online. Some reports are shared right away, and others only if the government says yes.</w:t>
      </w:r>
    </w:p>
    <w:p w14:paraId="72B05889" w14:textId="4DFB8A26" w:rsidR="00815726" w:rsidRPr="00815726" w:rsidRDefault="00784D70" w:rsidP="00784D70">
      <w:r w:rsidRPr="00815726">
        <w:t xml:space="preserve">The CPT’s ideas help the government make prisons better. Other human rights groups can also use the reports to ask for change. You can go online </w:t>
      </w:r>
      <w:r w:rsidR="0027424E" w:rsidRPr="00815726">
        <w:t xml:space="preserve">to the Council of Europe website </w:t>
      </w:r>
      <w:r w:rsidRPr="00815726">
        <w:t>if you have access to the internet. You can ask if the report is in the prison library, or ask for the library to get a copy.</w:t>
      </w:r>
    </w:p>
    <w:p w14:paraId="1A048873" w14:textId="6010E587" w:rsidR="0027424E" w:rsidRPr="00815726" w:rsidRDefault="0027424E" w:rsidP="00784D70">
      <w:pPr>
        <w:rPr>
          <w:b/>
          <w:bCs/>
        </w:rPr>
      </w:pPr>
      <w:r w:rsidRPr="00815726">
        <w:rPr>
          <w:b/>
          <w:bCs/>
        </w:rPr>
        <w:t xml:space="preserve">Slide 12: </w:t>
      </w:r>
    </w:p>
    <w:p w14:paraId="1675BFDE" w14:textId="7ADB412A" w:rsidR="00815726" w:rsidRPr="00815726" w:rsidRDefault="00815726" w:rsidP="00815726">
      <w:pPr>
        <w:rPr>
          <w:lang w:val="en-IE"/>
        </w:rPr>
      </w:pPr>
      <w:r w:rsidRPr="00815726">
        <w:rPr>
          <w:lang w:val="en-US"/>
        </w:rPr>
        <w:t xml:space="preserve">Latest visit to prisons in April 2025. </w:t>
      </w:r>
    </w:p>
    <w:p w14:paraId="29CFFF28" w14:textId="485FE6A9" w:rsidR="00815726" w:rsidRPr="00815726" w:rsidRDefault="00815726" w:rsidP="00815726">
      <w:pPr>
        <w:rPr>
          <w:lang w:val="en-US"/>
        </w:rPr>
      </w:pPr>
      <w:r w:rsidRPr="00815726">
        <w:rPr>
          <w:lang w:val="en-US"/>
        </w:rPr>
        <w:t>Latest published report on prisons is from 2021.</w:t>
      </w:r>
      <w:r w:rsidR="00AA5531">
        <w:rPr>
          <w:lang w:val="en-US"/>
        </w:rPr>
        <w:t xml:space="preserve"> </w:t>
      </w:r>
      <w:r w:rsidRPr="00815726">
        <w:rPr>
          <w:lang w:val="en-US"/>
        </w:rPr>
        <w:t xml:space="preserve">Recommendations focused on: </w:t>
      </w:r>
    </w:p>
    <w:p w14:paraId="60CB181F" w14:textId="465AF0AD" w:rsidR="00815726" w:rsidRPr="00815726" w:rsidRDefault="00815726" w:rsidP="00815726">
      <w:pPr>
        <w:pStyle w:val="ListParagraph"/>
        <w:numPr>
          <w:ilvl w:val="0"/>
          <w:numId w:val="3"/>
        </w:numPr>
        <w:spacing w:after="0" w:line="240" w:lineRule="auto"/>
        <w:rPr>
          <w:lang w:val="en-IE"/>
        </w:rPr>
      </w:pPr>
      <w:r w:rsidRPr="00815726">
        <w:rPr>
          <w:lang w:val="en-US"/>
        </w:rPr>
        <w:t>Living conditions</w:t>
      </w:r>
    </w:p>
    <w:p w14:paraId="6A693FF1" w14:textId="77777777" w:rsidR="00815726" w:rsidRPr="00815726" w:rsidRDefault="00815726" w:rsidP="00815726">
      <w:pPr>
        <w:numPr>
          <w:ilvl w:val="0"/>
          <w:numId w:val="2"/>
        </w:numPr>
        <w:spacing w:after="0" w:line="240" w:lineRule="auto"/>
        <w:ind w:left="714" w:hanging="357"/>
        <w:rPr>
          <w:lang w:val="en-IE"/>
        </w:rPr>
      </w:pPr>
      <w:r w:rsidRPr="00815726">
        <w:rPr>
          <w:lang w:val="en-US"/>
        </w:rPr>
        <w:t xml:space="preserve">Purposeful activities </w:t>
      </w:r>
    </w:p>
    <w:p w14:paraId="62C6E2DB" w14:textId="77777777" w:rsidR="00815726" w:rsidRPr="00815726" w:rsidRDefault="00815726" w:rsidP="00815726">
      <w:pPr>
        <w:numPr>
          <w:ilvl w:val="0"/>
          <w:numId w:val="2"/>
        </w:numPr>
        <w:spacing w:after="0" w:line="240" w:lineRule="auto"/>
        <w:ind w:left="714" w:hanging="357"/>
        <w:rPr>
          <w:lang w:val="en-IE"/>
        </w:rPr>
      </w:pPr>
      <w:r w:rsidRPr="00815726">
        <w:rPr>
          <w:lang w:val="en-US"/>
        </w:rPr>
        <w:t>Staff numbers</w:t>
      </w:r>
    </w:p>
    <w:p w14:paraId="02F9D164" w14:textId="77777777" w:rsidR="00815726" w:rsidRPr="00815726" w:rsidRDefault="00815726" w:rsidP="00815726">
      <w:pPr>
        <w:numPr>
          <w:ilvl w:val="0"/>
          <w:numId w:val="2"/>
        </w:numPr>
        <w:spacing w:after="0" w:line="240" w:lineRule="auto"/>
        <w:ind w:left="714" w:hanging="357"/>
        <w:rPr>
          <w:lang w:val="en-IE"/>
        </w:rPr>
      </w:pPr>
      <w:r w:rsidRPr="00815726">
        <w:rPr>
          <w:lang w:val="en-US"/>
        </w:rPr>
        <w:t>Healthcare services including mental healthcare</w:t>
      </w:r>
    </w:p>
    <w:p w14:paraId="44E29709" w14:textId="77777777" w:rsidR="00815726" w:rsidRPr="00815726" w:rsidRDefault="00815726" w:rsidP="00815726">
      <w:pPr>
        <w:numPr>
          <w:ilvl w:val="0"/>
          <w:numId w:val="2"/>
        </w:numPr>
        <w:spacing w:after="0" w:line="240" w:lineRule="auto"/>
        <w:ind w:left="714" w:hanging="357"/>
        <w:rPr>
          <w:lang w:val="en-IE"/>
        </w:rPr>
      </w:pPr>
      <w:r w:rsidRPr="00815726">
        <w:rPr>
          <w:lang w:val="en-US"/>
        </w:rPr>
        <w:t>Overcrowding</w:t>
      </w:r>
    </w:p>
    <w:p w14:paraId="43C90678" w14:textId="77777777" w:rsidR="00815726" w:rsidRPr="00815726" w:rsidRDefault="00815726" w:rsidP="00815726">
      <w:pPr>
        <w:numPr>
          <w:ilvl w:val="0"/>
          <w:numId w:val="2"/>
        </w:numPr>
        <w:spacing w:after="0" w:line="240" w:lineRule="auto"/>
        <w:ind w:left="714" w:hanging="357"/>
        <w:rPr>
          <w:lang w:val="en-IE"/>
        </w:rPr>
      </w:pPr>
      <w:r w:rsidRPr="00815726">
        <w:rPr>
          <w:lang w:val="en-US"/>
        </w:rPr>
        <w:t>Physical ill-treatment</w:t>
      </w:r>
    </w:p>
    <w:p w14:paraId="1209FE0B" w14:textId="77777777" w:rsidR="00815726" w:rsidRPr="00815726" w:rsidRDefault="00815726" w:rsidP="00815726">
      <w:pPr>
        <w:numPr>
          <w:ilvl w:val="0"/>
          <w:numId w:val="2"/>
        </w:numPr>
        <w:spacing w:after="0" w:line="240" w:lineRule="auto"/>
        <w:ind w:left="714" w:hanging="357"/>
        <w:rPr>
          <w:lang w:val="en-IE"/>
        </w:rPr>
      </w:pPr>
      <w:r w:rsidRPr="00815726">
        <w:rPr>
          <w:lang w:val="en-US"/>
        </w:rPr>
        <w:t xml:space="preserve">Inter-prisoner violence </w:t>
      </w:r>
    </w:p>
    <w:p w14:paraId="5CC644A6" w14:textId="5F69CD30" w:rsidR="00815726" w:rsidRPr="00815726" w:rsidRDefault="00815726" w:rsidP="00815726">
      <w:pPr>
        <w:numPr>
          <w:ilvl w:val="0"/>
          <w:numId w:val="2"/>
        </w:numPr>
        <w:spacing w:after="0" w:line="240" w:lineRule="auto"/>
        <w:ind w:left="714" w:hanging="357"/>
        <w:rPr>
          <w:lang w:val="en-IE"/>
        </w:rPr>
      </w:pPr>
      <w:r w:rsidRPr="00815726">
        <w:rPr>
          <w:lang w:val="en-US"/>
        </w:rPr>
        <w:t>Complaints system</w:t>
      </w:r>
    </w:p>
    <w:p w14:paraId="142083FD" w14:textId="77777777" w:rsidR="00815726" w:rsidRPr="00815726" w:rsidRDefault="00815726" w:rsidP="00815726">
      <w:pPr>
        <w:spacing w:after="0" w:line="240" w:lineRule="auto"/>
        <w:rPr>
          <w:b/>
          <w:bCs/>
          <w:lang w:val="en-US"/>
        </w:rPr>
      </w:pPr>
    </w:p>
    <w:p w14:paraId="7AC04746" w14:textId="08D2A56A" w:rsidR="00432BA2" w:rsidRPr="00815726" w:rsidRDefault="00281EE2">
      <w:pPr>
        <w:rPr>
          <w:b/>
          <w:bCs/>
          <w:lang w:val="en-US"/>
        </w:rPr>
      </w:pPr>
      <w:r w:rsidRPr="00815726">
        <w:rPr>
          <w:b/>
          <w:bCs/>
          <w:lang w:val="en-US"/>
        </w:rPr>
        <w:t xml:space="preserve">Slide 13: </w:t>
      </w:r>
    </w:p>
    <w:p w14:paraId="2BDDCE16" w14:textId="77777777" w:rsidR="00BA6244" w:rsidRPr="00815726" w:rsidRDefault="00BA6244" w:rsidP="00BA6244">
      <w:pPr>
        <w:rPr>
          <w:lang w:val="en-IE"/>
        </w:rPr>
      </w:pPr>
      <w:r w:rsidRPr="00815726">
        <w:t>If you are worried about your treatment or your conditions, talk to someone you trust, like a staff member or your lawyer.</w:t>
      </w:r>
    </w:p>
    <w:p w14:paraId="7737E43A" w14:textId="2220CBB8" w:rsidR="00BA6244" w:rsidRPr="00C5767E" w:rsidRDefault="00BA6244" w:rsidP="00BA6244">
      <w:pPr>
        <w:rPr>
          <w:lang w:val="en-IE"/>
        </w:rPr>
      </w:pPr>
      <w:r w:rsidRPr="00C5767E">
        <w:t xml:space="preserve">You can contact the CPT if you are worried about how you are being treated in prison by sending them a private letter to this address. </w:t>
      </w:r>
    </w:p>
    <w:p w14:paraId="7C18058B" w14:textId="09B5699F" w:rsidR="00BA6244" w:rsidRPr="00815726" w:rsidRDefault="00BA6244" w:rsidP="00432BA2">
      <w:pPr>
        <w:rPr>
          <w:lang w:val="en-IE"/>
        </w:rPr>
      </w:pPr>
      <w:r w:rsidRPr="00C5767E">
        <w:t>Remember that you still have rights while</w:t>
      </w:r>
      <w:r w:rsidRPr="00815726">
        <w:t xml:space="preserve"> in prison. The CPT helps to protect those rights. You have a voice – and it matters.</w:t>
      </w:r>
    </w:p>
    <w:p w14:paraId="6C8A8926" w14:textId="435BEF8A" w:rsidR="001B672F" w:rsidRPr="00815726" w:rsidRDefault="001B672F" w:rsidP="00432BA2">
      <w:pPr>
        <w:rPr>
          <w:b/>
          <w:bCs/>
          <w:lang w:val="en-IE"/>
        </w:rPr>
      </w:pPr>
      <w:r w:rsidRPr="00815726">
        <w:rPr>
          <w:b/>
          <w:bCs/>
          <w:lang w:val="en-IE"/>
        </w:rPr>
        <w:t xml:space="preserve">Slide 14: </w:t>
      </w:r>
    </w:p>
    <w:p w14:paraId="06AC75DF" w14:textId="46CD4BC7" w:rsidR="001B672F" w:rsidRPr="00815726" w:rsidRDefault="001B672F" w:rsidP="00432BA2">
      <w:pPr>
        <w:rPr>
          <w:lang w:val="en-IE"/>
        </w:rPr>
      </w:pPr>
      <w:r w:rsidRPr="00815726">
        <w:rPr>
          <w:lang w:val="en-IE"/>
        </w:rPr>
        <w:t xml:space="preserve">Thank you for your attention. Have you any questions? </w:t>
      </w:r>
    </w:p>
    <w:p w14:paraId="3FF4F791" w14:textId="75B87B27" w:rsidR="001619C2" w:rsidRPr="00815726" w:rsidRDefault="001619C2" w:rsidP="00432BA2">
      <w:pPr>
        <w:rPr>
          <w:lang w:val="en-IE"/>
        </w:rPr>
      </w:pPr>
      <w:r w:rsidRPr="00815726">
        <w:rPr>
          <w:lang w:val="en-IE"/>
        </w:rPr>
        <w:t xml:space="preserve">We will do a short survey </w:t>
      </w:r>
      <w:r w:rsidR="009B5A74" w:rsidRPr="00815726">
        <w:rPr>
          <w:lang w:val="en-IE"/>
        </w:rPr>
        <w:t xml:space="preserve">now </w:t>
      </w:r>
      <w:r w:rsidRPr="00815726">
        <w:rPr>
          <w:lang w:val="en-IE"/>
        </w:rPr>
        <w:t xml:space="preserve"> – it is not a test, but just some questions to get your feedback on the </w:t>
      </w:r>
      <w:r w:rsidR="009B5A74" w:rsidRPr="00815726">
        <w:rPr>
          <w:lang w:val="en-IE"/>
        </w:rPr>
        <w:t>workshop</w:t>
      </w:r>
      <w:r w:rsidR="00354DA3" w:rsidRPr="00815726">
        <w:rPr>
          <w:lang w:val="en-IE"/>
        </w:rPr>
        <w:t>.</w:t>
      </w:r>
    </w:p>
    <w:p w14:paraId="3E3F395B" w14:textId="77777777" w:rsidR="00432BA2" w:rsidRPr="00354DA3" w:rsidRDefault="00432BA2">
      <w:pPr>
        <w:rPr>
          <w:sz w:val="24"/>
          <w:szCs w:val="24"/>
          <w:lang w:val="en-IE"/>
        </w:rPr>
      </w:pPr>
    </w:p>
    <w:sectPr w:rsidR="00432BA2" w:rsidRPr="00354DA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2D960" w14:textId="77777777" w:rsidR="00815726" w:rsidRDefault="00815726" w:rsidP="00815726">
      <w:pPr>
        <w:spacing w:after="0" w:line="240" w:lineRule="auto"/>
      </w:pPr>
      <w:r>
        <w:separator/>
      </w:r>
    </w:p>
  </w:endnote>
  <w:endnote w:type="continuationSeparator" w:id="0">
    <w:p w14:paraId="3375AA5E" w14:textId="77777777" w:rsidR="00815726" w:rsidRDefault="00815726" w:rsidP="00815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4077869"/>
      <w:docPartObj>
        <w:docPartGallery w:val="Page Numbers (Bottom of Page)"/>
        <w:docPartUnique/>
      </w:docPartObj>
    </w:sdtPr>
    <w:sdtEndPr>
      <w:rPr>
        <w:noProof/>
      </w:rPr>
    </w:sdtEndPr>
    <w:sdtContent>
      <w:p w14:paraId="64A5B6DC" w14:textId="6B83989E" w:rsidR="00815726" w:rsidRDefault="0081572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DA2418B" w14:textId="77777777" w:rsidR="00815726" w:rsidRDefault="008157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4AF1F" w14:textId="77777777" w:rsidR="00815726" w:rsidRDefault="00815726" w:rsidP="00815726">
      <w:pPr>
        <w:spacing w:after="0" w:line="240" w:lineRule="auto"/>
      </w:pPr>
      <w:r>
        <w:separator/>
      </w:r>
    </w:p>
  </w:footnote>
  <w:footnote w:type="continuationSeparator" w:id="0">
    <w:p w14:paraId="4D11E499" w14:textId="77777777" w:rsidR="00815726" w:rsidRDefault="00815726" w:rsidP="008157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77EC0"/>
    <w:multiLevelType w:val="hybridMultilevel"/>
    <w:tmpl w:val="B82C0868"/>
    <w:lvl w:ilvl="0" w:tplc="D83C2A04">
      <w:start w:val="1"/>
      <w:numFmt w:val="bullet"/>
      <w:lvlText w:val="•"/>
      <w:lvlJc w:val="left"/>
      <w:pPr>
        <w:tabs>
          <w:tab w:val="num" w:pos="720"/>
        </w:tabs>
        <w:ind w:left="720" w:hanging="360"/>
      </w:pPr>
      <w:rPr>
        <w:rFonts w:ascii="Arial" w:hAnsi="Arial" w:hint="default"/>
      </w:rPr>
    </w:lvl>
    <w:lvl w:ilvl="1" w:tplc="525862F4" w:tentative="1">
      <w:start w:val="1"/>
      <w:numFmt w:val="bullet"/>
      <w:lvlText w:val="•"/>
      <w:lvlJc w:val="left"/>
      <w:pPr>
        <w:tabs>
          <w:tab w:val="num" w:pos="1440"/>
        </w:tabs>
        <w:ind w:left="1440" w:hanging="360"/>
      </w:pPr>
      <w:rPr>
        <w:rFonts w:ascii="Arial" w:hAnsi="Arial" w:hint="default"/>
      </w:rPr>
    </w:lvl>
    <w:lvl w:ilvl="2" w:tplc="8A1822B2" w:tentative="1">
      <w:start w:val="1"/>
      <w:numFmt w:val="bullet"/>
      <w:lvlText w:val="•"/>
      <w:lvlJc w:val="left"/>
      <w:pPr>
        <w:tabs>
          <w:tab w:val="num" w:pos="2160"/>
        </w:tabs>
        <w:ind w:left="2160" w:hanging="360"/>
      </w:pPr>
      <w:rPr>
        <w:rFonts w:ascii="Arial" w:hAnsi="Arial" w:hint="default"/>
      </w:rPr>
    </w:lvl>
    <w:lvl w:ilvl="3" w:tplc="539A951A" w:tentative="1">
      <w:start w:val="1"/>
      <w:numFmt w:val="bullet"/>
      <w:lvlText w:val="•"/>
      <w:lvlJc w:val="left"/>
      <w:pPr>
        <w:tabs>
          <w:tab w:val="num" w:pos="2880"/>
        </w:tabs>
        <w:ind w:left="2880" w:hanging="360"/>
      </w:pPr>
      <w:rPr>
        <w:rFonts w:ascii="Arial" w:hAnsi="Arial" w:hint="default"/>
      </w:rPr>
    </w:lvl>
    <w:lvl w:ilvl="4" w:tplc="86C25E24" w:tentative="1">
      <w:start w:val="1"/>
      <w:numFmt w:val="bullet"/>
      <w:lvlText w:val="•"/>
      <w:lvlJc w:val="left"/>
      <w:pPr>
        <w:tabs>
          <w:tab w:val="num" w:pos="3600"/>
        </w:tabs>
        <w:ind w:left="3600" w:hanging="360"/>
      </w:pPr>
      <w:rPr>
        <w:rFonts w:ascii="Arial" w:hAnsi="Arial" w:hint="default"/>
      </w:rPr>
    </w:lvl>
    <w:lvl w:ilvl="5" w:tplc="12023CD2" w:tentative="1">
      <w:start w:val="1"/>
      <w:numFmt w:val="bullet"/>
      <w:lvlText w:val="•"/>
      <w:lvlJc w:val="left"/>
      <w:pPr>
        <w:tabs>
          <w:tab w:val="num" w:pos="4320"/>
        </w:tabs>
        <w:ind w:left="4320" w:hanging="360"/>
      </w:pPr>
      <w:rPr>
        <w:rFonts w:ascii="Arial" w:hAnsi="Arial" w:hint="default"/>
      </w:rPr>
    </w:lvl>
    <w:lvl w:ilvl="6" w:tplc="D182FD5C" w:tentative="1">
      <w:start w:val="1"/>
      <w:numFmt w:val="bullet"/>
      <w:lvlText w:val="•"/>
      <w:lvlJc w:val="left"/>
      <w:pPr>
        <w:tabs>
          <w:tab w:val="num" w:pos="5040"/>
        </w:tabs>
        <w:ind w:left="5040" w:hanging="360"/>
      </w:pPr>
      <w:rPr>
        <w:rFonts w:ascii="Arial" w:hAnsi="Arial" w:hint="default"/>
      </w:rPr>
    </w:lvl>
    <w:lvl w:ilvl="7" w:tplc="5404B840" w:tentative="1">
      <w:start w:val="1"/>
      <w:numFmt w:val="bullet"/>
      <w:lvlText w:val="•"/>
      <w:lvlJc w:val="left"/>
      <w:pPr>
        <w:tabs>
          <w:tab w:val="num" w:pos="5760"/>
        </w:tabs>
        <w:ind w:left="5760" w:hanging="360"/>
      </w:pPr>
      <w:rPr>
        <w:rFonts w:ascii="Arial" w:hAnsi="Arial" w:hint="default"/>
      </w:rPr>
    </w:lvl>
    <w:lvl w:ilvl="8" w:tplc="22461CC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5E922FA"/>
    <w:multiLevelType w:val="hybridMultilevel"/>
    <w:tmpl w:val="3050BE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38294952"/>
    <w:multiLevelType w:val="hybridMultilevel"/>
    <w:tmpl w:val="441AF622"/>
    <w:lvl w:ilvl="0" w:tplc="0FF8F46E">
      <w:start w:val="1"/>
      <w:numFmt w:val="bullet"/>
      <w:lvlText w:val="•"/>
      <w:lvlJc w:val="left"/>
      <w:pPr>
        <w:tabs>
          <w:tab w:val="num" w:pos="720"/>
        </w:tabs>
        <w:ind w:left="720" w:hanging="360"/>
      </w:pPr>
      <w:rPr>
        <w:rFonts w:ascii="Arial" w:hAnsi="Arial" w:hint="default"/>
      </w:rPr>
    </w:lvl>
    <w:lvl w:ilvl="1" w:tplc="CA0A6DA2" w:tentative="1">
      <w:start w:val="1"/>
      <w:numFmt w:val="bullet"/>
      <w:lvlText w:val="•"/>
      <w:lvlJc w:val="left"/>
      <w:pPr>
        <w:tabs>
          <w:tab w:val="num" w:pos="1440"/>
        </w:tabs>
        <w:ind w:left="1440" w:hanging="360"/>
      </w:pPr>
      <w:rPr>
        <w:rFonts w:ascii="Arial" w:hAnsi="Arial" w:hint="default"/>
      </w:rPr>
    </w:lvl>
    <w:lvl w:ilvl="2" w:tplc="81C84E66" w:tentative="1">
      <w:start w:val="1"/>
      <w:numFmt w:val="bullet"/>
      <w:lvlText w:val="•"/>
      <w:lvlJc w:val="left"/>
      <w:pPr>
        <w:tabs>
          <w:tab w:val="num" w:pos="2160"/>
        </w:tabs>
        <w:ind w:left="2160" w:hanging="360"/>
      </w:pPr>
      <w:rPr>
        <w:rFonts w:ascii="Arial" w:hAnsi="Arial" w:hint="default"/>
      </w:rPr>
    </w:lvl>
    <w:lvl w:ilvl="3" w:tplc="FF726EBC" w:tentative="1">
      <w:start w:val="1"/>
      <w:numFmt w:val="bullet"/>
      <w:lvlText w:val="•"/>
      <w:lvlJc w:val="left"/>
      <w:pPr>
        <w:tabs>
          <w:tab w:val="num" w:pos="2880"/>
        </w:tabs>
        <w:ind w:left="2880" w:hanging="360"/>
      </w:pPr>
      <w:rPr>
        <w:rFonts w:ascii="Arial" w:hAnsi="Arial" w:hint="default"/>
      </w:rPr>
    </w:lvl>
    <w:lvl w:ilvl="4" w:tplc="BB6C9592" w:tentative="1">
      <w:start w:val="1"/>
      <w:numFmt w:val="bullet"/>
      <w:lvlText w:val="•"/>
      <w:lvlJc w:val="left"/>
      <w:pPr>
        <w:tabs>
          <w:tab w:val="num" w:pos="3600"/>
        </w:tabs>
        <w:ind w:left="3600" w:hanging="360"/>
      </w:pPr>
      <w:rPr>
        <w:rFonts w:ascii="Arial" w:hAnsi="Arial" w:hint="default"/>
      </w:rPr>
    </w:lvl>
    <w:lvl w:ilvl="5" w:tplc="90B873CC" w:tentative="1">
      <w:start w:val="1"/>
      <w:numFmt w:val="bullet"/>
      <w:lvlText w:val="•"/>
      <w:lvlJc w:val="left"/>
      <w:pPr>
        <w:tabs>
          <w:tab w:val="num" w:pos="4320"/>
        </w:tabs>
        <w:ind w:left="4320" w:hanging="360"/>
      </w:pPr>
      <w:rPr>
        <w:rFonts w:ascii="Arial" w:hAnsi="Arial" w:hint="default"/>
      </w:rPr>
    </w:lvl>
    <w:lvl w:ilvl="6" w:tplc="DAB4E324" w:tentative="1">
      <w:start w:val="1"/>
      <w:numFmt w:val="bullet"/>
      <w:lvlText w:val="•"/>
      <w:lvlJc w:val="left"/>
      <w:pPr>
        <w:tabs>
          <w:tab w:val="num" w:pos="5040"/>
        </w:tabs>
        <w:ind w:left="5040" w:hanging="360"/>
      </w:pPr>
      <w:rPr>
        <w:rFonts w:ascii="Arial" w:hAnsi="Arial" w:hint="default"/>
      </w:rPr>
    </w:lvl>
    <w:lvl w:ilvl="7" w:tplc="577E159A" w:tentative="1">
      <w:start w:val="1"/>
      <w:numFmt w:val="bullet"/>
      <w:lvlText w:val="•"/>
      <w:lvlJc w:val="left"/>
      <w:pPr>
        <w:tabs>
          <w:tab w:val="num" w:pos="5760"/>
        </w:tabs>
        <w:ind w:left="5760" w:hanging="360"/>
      </w:pPr>
      <w:rPr>
        <w:rFonts w:ascii="Arial" w:hAnsi="Arial" w:hint="default"/>
      </w:rPr>
    </w:lvl>
    <w:lvl w:ilvl="8" w:tplc="06CE498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FCB4A06"/>
    <w:multiLevelType w:val="hybridMultilevel"/>
    <w:tmpl w:val="2A74FAB8"/>
    <w:lvl w:ilvl="0" w:tplc="2A42ACBC">
      <w:start w:val="1"/>
      <w:numFmt w:val="bullet"/>
      <w:lvlText w:val="•"/>
      <w:lvlJc w:val="left"/>
      <w:pPr>
        <w:tabs>
          <w:tab w:val="num" w:pos="720"/>
        </w:tabs>
        <w:ind w:left="720" w:hanging="360"/>
      </w:pPr>
      <w:rPr>
        <w:rFonts w:ascii="Arial" w:hAnsi="Arial" w:hint="default"/>
      </w:rPr>
    </w:lvl>
    <w:lvl w:ilvl="1" w:tplc="22BA7B30" w:tentative="1">
      <w:start w:val="1"/>
      <w:numFmt w:val="bullet"/>
      <w:lvlText w:val="•"/>
      <w:lvlJc w:val="left"/>
      <w:pPr>
        <w:tabs>
          <w:tab w:val="num" w:pos="1440"/>
        </w:tabs>
        <w:ind w:left="1440" w:hanging="360"/>
      </w:pPr>
      <w:rPr>
        <w:rFonts w:ascii="Arial" w:hAnsi="Arial" w:hint="default"/>
      </w:rPr>
    </w:lvl>
    <w:lvl w:ilvl="2" w:tplc="4A3AE2B6" w:tentative="1">
      <w:start w:val="1"/>
      <w:numFmt w:val="bullet"/>
      <w:lvlText w:val="•"/>
      <w:lvlJc w:val="left"/>
      <w:pPr>
        <w:tabs>
          <w:tab w:val="num" w:pos="2160"/>
        </w:tabs>
        <w:ind w:left="2160" w:hanging="360"/>
      </w:pPr>
      <w:rPr>
        <w:rFonts w:ascii="Arial" w:hAnsi="Arial" w:hint="default"/>
      </w:rPr>
    </w:lvl>
    <w:lvl w:ilvl="3" w:tplc="07A0E41C" w:tentative="1">
      <w:start w:val="1"/>
      <w:numFmt w:val="bullet"/>
      <w:lvlText w:val="•"/>
      <w:lvlJc w:val="left"/>
      <w:pPr>
        <w:tabs>
          <w:tab w:val="num" w:pos="2880"/>
        </w:tabs>
        <w:ind w:left="2880" w:hanging="360"/>
      </w:pPr>
      <w:rPr>
        <w:rFonts w:ascii="Arial" w:hAnsi="Arial" w:hint="default"/>
      </w:rPr>
    </w:lvl>
    <w:lvl w:ilvl="4" w:tplc="B0E26C3C" w:tentative="1">
      <w:start w:val="1"/>
      <w:numFmt w:val="bullet"/>
      <w:lvlText w:val="•"/>
      <w:lvlJc w:val="left"/>
      <w:pPr>
        <w:tabs>
          <w:tab w:val="num" w:pos="3600"/>
        </w:tabs>
        <w:ind w:left="3600" w:hanging="360"/>
      </w:pPr>
      <w:rPr>
        <w:rFonts w:ascii="Arial" w:hAnsi="Arial" w:hint="default"/>
      </w:rPr>
    </w:lvl>
    <w:lvl w:ilvl="5" w:tplc="CB588148" w:tentative="1">
      <w:start w:val="1"/>
      <w:numFmt w:val="bullet"/>
      <w:lvlText w:val="•"/>
      <w:lvlJc w:val="left"/>
      <w:pPr>
        <w:tabs>
          <w:tab w:val="num" w:pos="4320"/>
        </w:tabs>
        <w:ind w:left="4320" w:hanging="360"/>
      </w:pPr>
      <w:rPr>
        <w:rFonts w:ascii="Arial" w:hAnsi="Arial" w:hint="default"/>
      </w:rPr>
    </w:lvl>
    <w:lvl w:ilvl="6" w:tplc="47C263B2" w:tentative="1">
      <w:start w:val="1"/>
      <w:numFmt w:val="bullet"/>
      <w:lvlText w:val="•"/>
      <w:lvlJc w:val="left"/>
      <w:pPr>
        <w:tabs>
          <w:tab w:val="num" w:pos="5040"/>
        </w:tabs>
        <w:ind w:left="5040" w:hanging="360"/>
      </w:pPr>
      <w:rPr>
        <w:rFonts w:ascii="Arial" w:hAnsi="Arial" w:hint="default"/>
      </w:rPr>
    </w:lvl>
    <w:lvl w:ilvl="7" w:tplc="F9C8084E" w:tentative="1">
      <w:start w:val="1"/>
      <w:numFmt w:val="bullet"/>
      <w:lvlText w:val="•"/>
      <w:lvlJc w:val="left"/>
      <w:pPr>
        <w:tabs>
          <w:tab w:val="num" w:pos="5760"/>
        </w:tabs>
        <w:ind w:left="5760" w:hanging="360"/>
      </w:pPr>
      <w:rPr>
        <w:rFonts w:ascii="Arial" w:hAnsi="Arial" w:hint="default"/>
      </w:rPr>
    </w:lvl>
    <w:lvl w:ilvl="8" w:tplc="E910C3A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DC71FB4"/>
    <w:multiLevelType w:val="hybridMultilevel"/>
    <w:tmpl w:val="C6D6A9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922448702">
    <w:abstractNumId w:val="3"/>
  </w:num>
  <w:num w:numId="2" w16cid:durableId="531308014">
    <w:abstractNumId w:val="0"/>
  </w:num>
  <w:num w:numId="3" w16cid:durableId="1970740776">
    <w:abstractNumId w:val="1"/>
  </w:num>
  <w:num w:numId="4" w16cid:durableId="538518403">
    <w:abstractNumId w:val="2"/>
  </w:num>
  <w:num w:numId="5" w16cid:durableId="20311765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745"/>
    <w:rsid w:val="0005109B"/>
    <w:rsid w:val="000E3B29"/>
    <w:rsid w:val="00131705"/>
    <w:rsid w:val="00137C1A"/>
    <w:rsid w:val="001619C2"/>
    <w:rsid w:val="00172AD9"/>
    <w:rsid w:val="00191C75"/>
    <w:rsid w:val="001B672F"/>
    <w:rsid w:val="001C6FDB"/>
    <w:rsid w:val="00207FDE"/>
    <w:rsid w:val="002336A6"/>
    <w:rsid w:val="0027424E"/>
    <w:rsid w:val="00281EE2"/>
    <w:rsid w:val="002844EA"/>
    <w:rsid w:val="00333F7A"/>
    <w:rsid w:val="00354DA3"/>
    <w:rsid w:val="003A6529"/>
    <w:rsid w:val="003E1EA5"/>
    <w:rsid w:val="00432BA2"/>
    <w:rsid w:val="00455F11"/>
    <w:rsid w:val="004D08D7"/>
    <w:rsid w:val="004E3C38"/>
    <w:rsid w:val="00507CC1"/>
    <w:rsid w:val="005208F3"/>
    <w:rsid w:val="00567435"/>
    <w:rsid w:val="005A7B1A"/>
    <w:rsid w:val="005C2265"/>
    <w:rsid w:val="006021E1"/>
    <w:rsid w:val="00643B97"/>
    <w:rsid w:val="006D0DCC"/>
    <w:rsid w:val="006D4A5E"/>
    <w:rsid w:val="007078C2"/>
    <w:rsid w:val="00784D70"/>
    <w:rsid w:val="00815726"/>
    <w:rsid w:val="00860043"/>
    <w:rsid w:val="0091313C"/>
    <w:rsid w:val="0091638F"/>
    <w:rsid w:val="009267AF"/>
    <w:rsid w:val="009353F7"/>
    <w:rsid w:val="0096483B"/>
    <w:rsid w:val="009810DF"/>
    <w:rsid w:val="009B5A74"/>
    <w:rsid w:val="009E3077"/>
    <w:rsid w:val="009F6BA9"/>
    <w:rsid w:val="00A21C67"/>
    <w:rsid w:val="00A73441"/>
    <w:rsid w:val="00AA5531"/>
    <w:rsid w:val="00AC4D45"/>
    <w:rsid w:val="00AD7745"/>
    <w:rsid w:val="00B12DB4"/>
    <w:rsid w:val="00B80F43"/>
    <w:rsid w:val="00B82A9D"/>
    <w:rsid w:val="00BA3626"/>
    <w:rsid w:val="00BA469D"/>
    <w:rsid w:val="00BA6244"/>
    <w:rsid w:val="00C46B24"/>
    <w:rsid w:val="00C5767E"/>
    <w:rsid w:val="00C57BC0"/>
    <w:rsid w:val="00C64BF7"/>
    <w:rsid w:val="00C9140B"/>
    <w:rsid w:val="00CF1B93"/>
    <w:rsid w:val="00D8530F"/>
    <w:rsid w:val="00D85718"/>
    <w:rsid w:val="00E71410"/>
    <w:rsid w:val="00E818BB"/>
    <w:rsid w:val="00F120E5"/>
    <w:rsid w:val="00F229EB"/>
    <w:rsid w:val="00F54F8B"/>
    <w:rsid w:val="00F92724"/>
    <w:rsid w:val="00F94753"/>
    <w:rsid w:val="00FB4F0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B8FCC"/>
  <w15:chartTrackingRefBased/>
  <w15:docId w15:val="{569AD2E8-53B9-4836-B28E-AB6105B0C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D77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77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77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77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77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77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77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77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77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745"/>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AD7745"/>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AD7745"/>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AD7745"/>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AD7745"/>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AD7745"/>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AD7745"/>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AD7745"/>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AD7745"/>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AD77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7745"/>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AD77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7745"/>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AD7745"/>
    <w:pPr>
      <w:spacing w:before="160"/>
      <w:jc w:val="center"/>
    </w:pPr>
    <w:rPr>
      <w:i/>
      <w:iCs/>
      <w:color w:val="404040" w:themeColor="text1" w:themeTint="BF"/>
    </w:rPr>
  </w:style>
  <w:style w:type="character" w:customStyle="1" w:styleId="QuoteChar">
    <w:name w:val="Quote Char"/>
    <w:basedOn w:val="DefaultParagraphFont"/>
    <w:link w:val="Quote"/>
    <w:uiPriority w:val="29"/>
    <w:rsid w:val="00AD7745"/>
    <w:rPr>
      <w:i/>
      <w:iCs/>
      <w:color w:val="404040" w:themeColor="text1" w:themeTint="BF"/>
      <w:lang w:val="en-GB"/>
    </w:rPr>
  </w:style>
  <w:style w:type="paragraph" w:styleId="ListParagraph">
    <w:name w:val="List Paragraph"/>
    <w:basedOn w:val="Normal"/>
    <w:uiPriority w:val="34"/>
    <w:qFormat/>
    <w:rsid w:val="00AD7745"/>
    <w:pPr>
      <w:ind w:left="720"/>
      <w:contextualSpacing/>
    </w:pPr>
  </w:style>
  <w:style w:type="character" w:styleId="IntenseEmphasis">
    <w:name w:val="Intense Emphasis"/>
    <w:basedOn w:val="DefaultParagraphFont"/>
    <w:uiPriority w:val="21"/>
    <w:qFormat/>
    <w:rsid w:val="00AD7745"/>
    <w:rPr>
      <w:i/>
      <w:iCs/>
      <w:color w:val="0F4761" w:themeColor="accent1" w:themeShade="BF"/>
    </w:rPr>
  </w:style>
  <w:style w:type="paragraph" w:styleId="IntenseQuote">
    <w:name w:val="Intense Quote"/>
    <w:basedOn w:val="Normal"/>
    <w:next w:val="Normal"/>
    <w:link w:val="IntenseQuoteChar"/>
    <w:uiPriority w:val="30"/>
    <w:qFormat/>
    <w:rsid w:val="00AD77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7745"/>
    <w:rPr>
      <w:i/>
      <w:iCs/>
      <w:color w:val="0F4761" w:themeColor="accent1" w:themeShade="BF"/>
      <w:lang w:val="en-GB"/>
    </w:rPr>
  </w:style>
  <w:style w:type="character" w:styleId="IntenseReference">
    <w:name w:val="Intense Reference"/>
    <w:basedOn w:val="DefaultParagraphFont"/>
    <w:uiPriority w:val="32"/>
    <w:qFormat/>
    <w:rsid w:val="00AD7745"/>
    <w:rPr>
      <w:b/>
      <w:bCs/>
      <w:smallCaps/>
      <w:color w:val="0F4761" w:themeColor="accent1" w:themeShade="BF"/>
      <w:spacing w:val="5"/>
    </w:rPr>
  </w:style>
  <w:style w:type="paragraph" w:styleId="NormalWeb">
    <w:name w:val="Normal (Web)"/>
    <w:basedOn w:val="Normal"/>
    <w:uiPriority w:val="99"/>
    <w:semiHidden/>
    <w:unhideWhenUsed/>
    <w:rsid w:val="00172AD9"/>
    <w:pPr>
      <w:spacing w:before="100" w:beforeAutospacing="1" w:after="100" w:afterAutospacing="1" w:line="240" w:lineRule="auto"/>
    </w:pPr>
    <w:rPr>
      <w:rFonts w:ascii="Times New Roman" w:eastAsia="Times New Roman" w:hAnsi="Times New Roman" w:cs="Times New Roman"/>
      <w:kern w:val="0"/>
      <w:sz w:val="24"/>
      <w:szCs w:val="24"/>
      <w:lang w:val="en-IE" w:eastAsia="en-IE"/>
      <w14:ligatures w14:val="none"/>
    </w:rPr>
  </w:style>
  <w:style w:type="paragraph" w:styleId="Header">
    <w:name w:val="header"/>
    <w:basedOn w:val="Normal"/>
    <w:link w:val="HeaderChar"/>
    <w:uiPriority w:val="99"/>
    <w:unhideWhenUsed/>
    <w:rsid w:val="008157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5726"/>
    <w:rPr>
      <w:lang w:val="en-GB"/>
    </w:rPr>
  </w:style>
  <w:style w:type="paragraph" w:styleId="Footer">
    <w:name w:val="footer"/>
    <w:basedOn w:val="Normal"/>
    <w:link w:val="FooterChar"/>
    <w:uiPriority w:val="99"/>
    <w:unhideWhenUsed/>
    <w:rsid w:val="008157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572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74087">
      <w:bodyDiv w:val="1"/>
      <w:marLeft w:val="0"/>
      <w:marRight w:val="0"/>
      <w:marTop w:val="0"/>
      <w:marBottom w:val="0"/>
      <w:divBdr>
        <w:top w:val="none" w:sz="0" w:space="0" w:color="auto"/>
        <w:left w:val="none" w:sz="0" w:space="0" w:color="auto"/>
        <w:bottom w:val="none" w:sz="0" w:space="0" w:color="auto"/>
        <w:right w:val="none" w:sz="0" w:space="0" w:color="auto"/>
      </w:divBdr>
    </w:div>
    <w:div w:id="242566231">
      <w:bodyDiv w:val="1"/>
      <w:marLeft w:val="0"/>
      <w:marRight w:val="0"/>
      <w:marTop w:val="0"/>
      <w:marBottom w:val="0"/>
      <w:divBdr>
        <w:top w:val="none" w:sz="0" w:space="0" w:color="auto"/>
        <w:left w:val="none" w:sz="0" w:space="0" w:color="auto"/>
        <w:bottom w:val="none" w:sz="0" w:space="0" w:color="auto"/>
        <w:right w:val="none" w:sz="0" w:space="0" w:color="auto"/>
      </w:divBdr>
      <w:divsChild>
        <w:div w:id="1219782614">
          <w:marLeft w:val="720"/>
          <w:marRight w:val="0"/>
          <w:marTop w:val="0"/>
          <w:marBottom w:val="160"/>
          <w:divBdr>
            <w:top w:val="none" w:sz="0" w:space="0" w:color="auto"/>
            <w:left w:val="none" w:sz="0" w:space="0" w:color="auto"/>
            <w:bottom w:val="none" w:sz="0" w:space="0" w:color="auto"/>
            <w:right w:val="none" w:sz="0" w:space="0" w:color="auto"/>
          </w:divBdr>
        </w:div>
        <w:div w:id="1936983909">
          <w:marLeft w:val="720"/>
          <w:marRight w:val="0"/>
          <w:marTop w:val="0"/>
          <w:marBottom w:val="160"/>
          <w:divBdr>
            <w:top w:val="none" w:sz="0" w:space="0" w:color="auto"/>
            <w:left w:val="none" w:sz="0" w:space="0" w:color="auto"/>
            <w:bottom w:val="none" w:sz="0" w:space="0" w:color="auto"/>
            <w:right w:val="none" w:sz="0" w:space="0" w:color="auto"/>
          </w:divBdr>
        </w:div>
        <w:div w:id="1864978171">
          <w:marLeft w:val="720"/>
          <w:marRight w:val="0"/>
          <w:marTop w:val="0"/>
          <w:marBottom w:val="160"/>
          <w:divBdr>
            <w:top w:val="none" w:sz="0" w:space="0" w:color="auto"/>
            <w:left w:val="none" w:sz="0" w:space="0" w:color="auto"/>
            <w:bottom w:val="none" w:sz="0" w:space="0" w:color="auto"/>
            <w:right w:val="none" w:sz="0" w:space="0" w:color="auto"/>
          </w:divBdr>
        </w:div>
      </w:divsChild>
    </w:div>
    <w:div w:id="399331793">
      <w:bodyDiv w:val="1"/>
      <w:marLeft w:val="0"/>
      <w:marRight w:val="0"/>
      <w:marTop w:val="0"/>
      <w:marBottom w:val="0"/>
      <w:divBdr>
        <w:top w:val="none" w:sz="0" w:space="0" w:color="auto"/>
        <w:left w:val="none" w:sz="0" w:space="0" w:color="auto"/>
        <w:bottom w:val="none" w:sz="0" w:space="0" w:color="auto"/>
        <w:right w:val="none" w:sz="0" w:space="0" w:color="auto"/>
      </w:divBdr>
    </w:div>
    <w:div w:id="861865496">
      <w:bodyDiv w:val="1"/>
      <w:marLeft w:val="0"/>
      <w:marRight w:val="0"/>
      <w:marTop w:val="0"/>
      <w:marBottom w:val="0"/>
      <w:divBdr>
        <w:top w:val="none" w:sz="0" w:space="0" w:color="auto"/>
        <w:left w:val="none" w:sz="0" w:space="0" w:color="auto"/>
        <w:bottom w:val="none" w:sz="0" w:space="0" w:color="auto"/>
        <w:right w:val="none" w:sz="0" w:space="0" w:color="auto"/>
      </w:divBdr>
      <w:divsChild>
        <w:div w:id="1608659250">
          <w:marLeft w:val="720"/>
          <w:marRight w:val="0"/>
          <w:marTop w:val="0"/>
          <w:marBottom w:val="0"/>
          <w:divBdr>
            <w:top w:val="none" w:sz="0" w:space="0" w:color="auto"/>
            <w:left w:val="none" w:sz="0" w:space="0" w:color="auto"/>
            <w:bottom w:val="none" w:sz="0" w:space="0" w:color="auto"/>
            <w:right w:val="none" w:sz="0" w:space="0" w:color="auto"/>
          </w:divBdr>
        </w:div>
        <w:div w:id="83065584">
          <w:marLeft w:val="720"/>
          <w:marRight w:val="0"/>
          <w:marTop w:val="0"/>
          <w:marBottom w:val="0"/>
          <w:divBdr>
            <w:top w:val="none" w:sz="0" w:space="0" w:color="auto"/>
            <w:left w:val="none" w:sz="0" w:space="0" w:color="auto"/>
            <w:bottom w:val="none" w:sz="0" w:space="0" w:color="auto"/>
            <w:right w:val="none" w:sz="0" w:space="0" w:color="auto"/>
          </w:divBdr>
        </w:div>
        <w:div w:id="190806885">
          <w:marLeft w:val="720"/>
          <w:marRight w:val="0"/>
          <w:marTop w:val="0"/>
          <w:marBottom w:val="0"/>
          <w:divBdr>
            <w:top w:val="none" w:sz="0" w:space="0" w:color="auto"/>
            <w:left w:val="none" w:sz="0" w:space="0" w:color="auto"/>
            <w:bottom w:val="none" w:sz="0" w:space="0" w:color="auto"/>
            <w:right w:val="none" w:sz="0" w:space="0" w:color="auto"/>
          </w:divBdr>
        </w:div>
        <w:div w:id="694431237">
          <w:marLeft w:val="720"/>
          <w:marRight w:val="0"/>
          <w:marTop w:val="0"/>
          <w:marBottom w:val="0"/>
          <w:divBdr>
            <w:top w:val="none" w:sz="0" w:space="0" w:color="auto"/>
            <w:left w:val="none" w:sz="0" w:space="0" w:color="auto"/>
            <w:bottom w:val="none" w:sz="0" w:space="0" w:color="auto"/>
            <w:right w:val="none" w:sz="0" w:space="0" w:color="auto"/>
          </w:divBdr>
        </w:div>
        <w:div w:id="2123566861">
          <w:marLeft w:val="720"/>
          <w:marRight w:val="0"/>
          <w:marTop w:val="0"/>
          <w:marBottom w:val="0"/>
          <w:divBdr>
            <w:top w:val="none" w:sz="0" w:space="0" w:color="auto"/>
            <w:left w:val="none" w:sz="0" w:space="0" w:color="auto"/>
            <w:bottom w:val="none" w:sz="0" w:space="0" w:color="auto"/>
            <w:right w:val="none" w:sz="0" w:space="0" w:color="auto"/>
          </w:divBdr>
        </w:div>
        <w:div w:id="2091000702">
          <w:marLeft w:val="720"/>
          <w:marRight w:val="0"/>
          <w:marTop w:val="0"/>
          <w:marBottom w:val="0"/>
          <w:divBdr>
            <w:top w:val="none" w:sz="0" w:space="0" w:color="auto"/>
            <w:left w:val="none" w:sz="0" w:space="0" w:color="auto"/>
            <w:bottom w:val="none" w:sz="0" w:space="0" w:color="auto"/>
            <w:right w:val="none" w:sz="0" w:space="0" w:color="auto"/>
          </w:divBdr>
        </w:div>
        <w:div w:id="1582911885">
          <w:marLeft w:val="720"/>
          <w:marRight w:val="0"/>
          <w:marTop w:val="0"/>
          <w:marBottom w:val="0"/>
          <w:divBdr>
            <w:top w:val="none" w:sz="0" w:space="0" w:color="auto"/>
            <w:left w:val="none" w:sz="0" w:space="0" w:color="auto"/>
            <w:bottom w:val="none" w:sz="0" w:space="0" w:color="auto"/>
            <w:right w:val="none" w:sz="0" w:space="0" w:color="auto"/>
          </w:divBdr>
        </w:div>
        <w:div w:id="1955670804">
          <w:marLeft w:val="720"/>
          <w:marRight w:val="0"/>
          <w:marTop w:val="0"/>
          <w:marBottom w:val="0"/>
          <w:divBdr>
            <w:top w:val="none" w:sz="0" w:space="0" w:color="auto"/>
            <w:left w:val="none" w:sz="0" w:space="0" w:color="auto"/>
            <w:bottom w:val="none" w:sz="0" w:space="0" w:color="auto"/>
            <w:right w:val="none" w:sz="0" w:space="0" w:color="auto"/>
          </w:divBdr>
        </w:div>
      </w:divsChild>
    </w:div>
    <w:div w:id="1029799558">
      <w:bodyDiv w:val="1"/>
      <w:marLeft w:val="0"/>
      <w:marRight w:val="0"/>
      <w:marTop w:val="0"/>
      <w:marBottom w:val="0"/>
      <w:divBdr>
        <w:top w:val="none" w:sz="0" w:space="0" w:color="auto"/>
        <w:left w:val="none" w:sz="0" w:space="0" w:color="auto"/>
        <w:bottom w:val="none" w:sz="0" w:space="0" w:color="auto"/>
        <w:right w:val="none" w:sz="0" w:space="0" w:color="auto"/>
      </w:divBdr>
    </w:div>
    <w:div w:id="1152411651">
      <w:bodyDiv w:val="1"/>
      <w:marLeft w:val="0"/>
      <w:marRight w:val="0"/>
      <w:marTop w:val="0"/>
      <w:marBottom w:val="0"/>
      <w:divBdr>
        <w:top w:val="none" w:sz="0" w:space="0" w:color="auto"/>
        <w:left w:val="none" w:sz="0" w:space="0" w:color="auto"/>
        <w:bottom w:val="none" w:sz="0" w:space="0" w:color="auto"/>
        <w:right w:val="none" w:sz="0" w:space="0" w:color="auto"/>
      </w:divBdr>
    </w:div>
    <w:div w:id="1175265500">
      <w:bodyDiv w:val="1"/>
      <w:marLeft w:val="0"/>
      <w:marRight w:val="0"/>
      <w:marTop w:val="0"/>
      <w:marBottom w:val="0"/>
      <w:divBdr>
        <w:top w:val="none" w:sz="0" w:space="0" w:color="auto"/>
        <w:left w:val="none" w:sz="0" w:space="0" w:color="auto"/>
        <w:bottom w:val="none" w:sz="0" w:space="0" w:color="auto"/>
        <w:right w:val="none" w:sz="0" w:space="0" w:color="auto"/>
      </w:divBdr>
    </w:div>
    <w:div w:id="1273591793">
      <w:bodyDiv w:val="1"/>
      <w:marLeft w:val="0"/>
      <w:marRight w:val="0"/>
      <w:marTop w:val="0"/>
      <w:marBottom w:val="0"/>
      <w:divBdr>
        <w:top w:val="none" w:sz="0" w:space="0" w:color="auto"/>
        <w:left w:val="none" w:sz="0" w:space="0" w:color="auto"/>
        <w:bottom w:val="none" w:sz="0" w:space="0" w:color="auto"/>
        <w:right w:val="none" w:sz="0" w:space="0" w:color="auto"/>
      </w:divBdr>
    </w:div>
    <w:div w:id="1871798179">
      <w:bodyDiv w:val="1"/>
      <w:marLeft w:val="0"/>
      <w:marRight w:val="0"/>
      <w:marTop w:val="0"/>
      <w:marBottom w:val="0"/>
      <w:divBdr>
        <w:top w:val="none" w:sz="0" w:space="0" w:color="auto"/>
        <w:left w:val="none" w:sz="0" w:space="0" w:color="auto"/>
        <w:bottom w:val="none" w:sz="0" w:space="0" w:color="auto"/>
        <w:right w:val="none" w:sz="0" w:space="0" w:color="auto"/>
      </w:divBdr>
      <w:divsChild>
        <w:div w:id="864252162">
          <w:marLeft w:val="720"/>
          <w:marRight w:val="0"/>
          <w:marTop w:val="0"/>
          <w:marBottom w:val="0"/>
          <w:divBdr>
            <w:top w:val="none" w:sz="0" w:space="0" w:color="auto"/>
            <w:left w:val="none" w:sz="0" w:space="0" w:color="auto"/>
            <w:bottom w:val="none" w:sz="0" w:space="0" w:color="auto"/>
            <w:right w:val="none" w:sz="0" w:space="0" w:color="auto"/>
          </w:divBdr>
        </w:div>
        <w:div w:id="1178349633">
          <w:marLeft w:val="720"/>
          <w:marRight w:val="0"/>
          <w:marTop w:val="0"/>
          <w:marBottom w:val="0"/>
          <w:divBdr>
            <w:top w:val="none" w:sz="0" w:space="0" w:color="auto"/>
            <w:left w:val="none" w:sz="0" w:space="0" w:color="auto"/>
            <w:bottom w:val="none" w:sz="0" w:space="0" w:color="auto"/>
            <w:right w:val="none" w:sz="0" w:space="0" w:color="auto"/>
          </w:divBdr>
        </w:div>
        <w:div w:id="2111974902">
          <w:marLeft w:val="720"/>
          <w:marRight w:val="0"/>
          <w:marTop w:val="0"/>
          <w:marBottom w:val="0"/>
          <w:divBdr>
            <w:top w:val="none" w:sz="0" w:space="0" w:color="auto"/>
            <w:left w:val="none" w:sz="0" w:space="0" w:color="auto"/>
            <w:bottom w:val="none" w:sz="0" w:space="0" w:color="auto"/>
            <w:right w:val="none" w:sz="0" w:space="0" w:color="auto"/>
          </w:divBdr>
        </w:div>
        <w:div w:id="215094585">
          <w:marLeft w:val="720"/>
          <w:marRight w:val="0"/>
          <w:marTop w:val="0"/>
          <w:marBottom w:val="0"/>
          <w:divBdr>
            <w:top w:val="none" w:sz="0" w:space="0" w:color="auto"/>
            <w:left w:val="none" w:sz="0" w:space="0" w:color="auto"/>
            <w:bottom w:val="none" w:sz="0" w:space="0" w:color="auto"/>
            <w:right w:val="none" w:sz="0" w:space="0" w:color="auto"/>
          </w:divBdr>
        </w:div>
        <w:div w:id="842742432">
          <w:marLeft w:val="720"/>
          <w:marRight w:val="0"/>
          <w:marTop w:val="0"/>
          <w:marBottom w:val="0"/>
          <w:divBdr>
            <w:top w:val="none" w:sz="0" w:space="0" w:color="auto"/>
            <w:left w:val="none" w:sz="0" w:space="0" w:color="auto"/>
            <w:bottom w:val="none" w:sz="0" w:space="0" w:color="auto"/>
            <w:right w:val="none" w:sz="0" w:space="0" w:color="auto"/>
          </w:divBdr>
        </w:div>
        <w:div w:id="1136026019">
          <w:marLeft w:val="720"/>
          <w:marRight w:val="0"/>
          <w:marTop w:val="0"/>
          <w:marBottom w:val="0"/>
          <w:divBdr>
            <w:top w:val="none" w:sz="0" w:space="0" w:color="auto"/>
            <w:left w:val="none" w:sz="0" w:space="0" w:color="auto"/>
            <w:bottom w:val="none" w:sz="0" w:space="0" w:color="auto"/>
            <w:right w:val="none" w:sz="0" w:space="0" w:color="auto"/>
          </w:divBdr>
        </w:div>
        <w:div w:id="1892109235">
          <w:marLeft w:val="720"/>
          <w:marRight w:val="0"/>
          <w:marTop w:val="0"/>
          <w:marBottom w:val="0"/>
          <w:divBdr>
            <w:top w:val="none" w:sz="0" w:space="0" w:color="auto"/>
            <w:left w:val="none" w:sz="0" w:space="0" w:color="auto"/>
            <w:bottom w:val="none" w:sz="0" w:space="0" w:color="auto"/>
            <w:right w:val="none" w:sz="0" w:space="0" w:color="auto"/>
          </w:divBdr>
        </w:div>
        <w:div w:id="1139423109">
          <w:marLeft w:val="720"/>
          <w:marRight w:val="0"/>
          <w:marTop w:val="0"/>
          <w:marBottom w:val="0"/>
          <w:divBdr>
            <w:top w:val="none" w:sz="0" w:space="0" w:color="auto"/>
            <w:left w:val="none" w:sz="0" w:space="0" w:color="auto"/>
            <w:bottom w:val="none" w:sz="0" w:space="0" w:color="auto"/>
            <w:right w:val="none" w:sz="0" w:space="0" w:color="auto"/>
          </w:divBdr>
        </w:div>
      </w:divsChild>
    </w:div>
    <w:div w:id="189742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62A7AADF3678449589386B801AE955" ma:contentTypeVersion="4" ma:contentTypeDescription="Create a new document." ma:contentTypeScope="" ma:versionID="e19b18ab3d2149f0b5e1784716c2c419">
  <xsd:schema xmlns:xsd="http://www.w3.org/2001/XMLSchema" xmlns:xs="http://www.w3.org/2001/XMLSchema" xmlns:p="http://schemas.microsoft.com/office/2006/metadata/properties" xmlns:ns2="2261055b-8e84-4b7a-856b-9880387a833c" targetNamespace="http://schemas.microsoft.com/office/2006/metadata/properties" ma:root="true" ma:fieldsID="9e4d6999fd4d290088813903a7da7a2d" ns2:_="">
    <xsd:import namespace="2261055b-8e84-4b7a-856b-9880387a83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61055b-8e84-4b7a-856b-9880387a83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13C222-AB0E-4FED-9AA9-0AE74A831F05}"/>
</file>

<file path=customXml/itemProps2.xml><?xml version="1.0" encoding="utf-8"?>
<ds:datastoreItem xmlns:ds="http://schemas.openxmlformats.org/officeDocument/2006/customXml" ds:itemID="{41A25D5E-3EE6-480D-B927-9D47BBDEC074}"/>
</file>

<file path=customXml/itemProps3.xml><?xml version="1.0" encoding="utf-8"?>
<ds:datastoreItem xmlns:ds="http://schemas.openxmlformats.org/officeDocument/2006/customXml" ds:itemID="{1B87CCBE-460C-4961-90A0-AF30FCEC65FF}"/>
</file>

<file path=docProps/app.xml><?xml version="1.0" encoding="utf-8"?>
<Properties xmlns="http://schemas.openxmlformats.org/officeDocument/2006/extended-properties" xmlns:vt="http://schemas.openxmlformats.org/officeDocument/2006/docPropsVTypes">
  <Template>Normal</Template>
  <TotalTime>0</TotalTime>
  <Pages>4</Pages>
  <Words>1203</Words>
  <Characters>6860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niamh wade</dc:creator>
  <cp:keywords/>
  <dc:description/>
  <cp:lastModifiedBy>niamh wade</cp:lastModifiedBy>
  <cp:revision>2</cp:revision>
  <dcterms:created xsi:type="dcterms:W3CDTF">2025-06-18T06:32:00Z</dcterms:created>
  <dcterms:modified xsi:type="dcterms:W3CDTF">2025-06-18T06:32:00Z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0x0101004C62A7AADF3678449589386B801AE955</vt:lpwstr>
  </property>
</Properties>
</file>